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4180"/>
      </w:tblGrid>
      <w:tr w:rsidR="009A7491">
        <w:trPr>
          <w:trHeight w:val="32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491" w:rsidRDefault="00DA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27 июля 2010 года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491" w:rsidRDefault="00DA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№ 208-ФЗ</w:t>
            </w:r>
          </w:p>
        </w:tc>
      </w:tr>
    </w:tbl>
    <w:p w:rsidR="009A7491" w:rsidRDefault="00316B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414655</wp:posOffset>
            </wp:positionV>
            <wp:extent cx="5978525" cy="8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491" w:rsidRDefault="009A7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9A7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9A749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КОНСОЛИДИРОВАННОЙ ФИНАНСОВОЙ ОТЧЕТНОСТИ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Принят Государственной Думой 7 июля 2010 года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Одобрен Советом Федерации 14 июля 2010 года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(в ред. Федеральных законов от 21.11.2011 № 327-ФЗ,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200" w:right="1700" w:hanging="1498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от 29.12.2012 № 282-ФЗ, от 23.07.2013 № 251-ФЗ, от 05.05.2014 № 111-ФЗ)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b/>
          <w:bCs/>
          <w:sz w:val="28"/>
          <w:szCs w:val="28"/>
        </w:rPr>
        <w:t>Статья 1. Отношения, регулируемые настоящим Федеральным законом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numPr>
          <w:ilvl w:val="0"/>
          <w:numId w:val="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устанавливает общие требования к составлению, представлению и публикации консолидированной финансовой отчетности юридическим лицом, созданным в соответствии с законодательством Российской Федерации (далее также - организация).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1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33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Для целей настоящего Федерального закона под консолидированной финансовой отчетностью понимается систематизированная информация, отражающая финансовое положение, финансовые результаты деятельности и изменения финансового положения организации, которая вместе с другими организациями и (или) иностранными организациями в соответствии с Международными стандартами финансовой отчетности (далее - МСФО) определяется как группа. </w:t>
      </w: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2 в ред. Федерального закона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b/>
          <w:bCs/>
          <w:sz w:val="28"/>
          <w:szCs w:val="28"/>
        </w:rPr>
        <w:t>Статья 2. Сфера действия настоящего Федерального закона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Настоящий Федеральный закон распространяется: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кредитные организации; 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2"/>
        </w:numPr>
        <w:tabs>
          <w:tab w:val="clear" w:pos="720"/>
          <w:tab w:val="num" w:pos="885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на страховые организации (за исключением страховых медицинских организаций, осуществляющих деятельность исключительно в сфере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491" w:rsidRPr="00316B5A">
          <w:pgSz w:w="11900" w:h="16838"/>
          <w:pgMar w:top="1394" w:right="840" w:bottom="985" w:left="1700" w:header="720" w:footer="720" w:gutter="0"/>
          <w:cols w:space="720" w:equalWidth="0">
            <w:col w:w="9360"/>
          </w:cols>
          <w:noEndnote/>
        </w:sectPr>
      </w:pPr>
    </w:p>
    <w:p w:rsidR="009A7491" w:rsidRDefault="00DA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обязательного медицинского страхования);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негосударственные пенсионные фонды; 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3"/>
        </w:numPr>
        <w:tabs>
          <w:tab w:val="clear" w:pos="720"/>
          <w:tab w:val="num" w:pos="1048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на управляющие компании инвестиционных фондов, паевых инвестиционных фондов и негосударственных пенсионных фондов;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A7491" w:rsidRDefault="00DA0953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клиринговые организации; 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3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на федеральные государственные унитарные предприятия, перечень которых утверждается Правительством Российской Федерации;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на открытые акционерные общества, акции которых находятся в федеральной собственности и перечень которых утверждается Правительством Российской Федерации;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3"/>
        </w:numPr>
        <w:tabs>
          <w:tab w:val="clear" w:pos="720"/>
          <w:tab w:val="num" w:pos="1024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на иные организации, ценные бумаги которых допущены к организованным торгам путем их включения в котировальный список.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1 в ред. Федерального закона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2. В случае если федеральными законами предусмотрены составление, и (или) представление, и (или) публикация консолидированной финансовой отчетности (сводной бухгалтерской отчетности, сводной (консолидированной) отчетности и баланса) либо если учредительными документами организации, не указанной в части 1 настоящей статьи, предусмотрены представление и (или) публикация консолидированной финансовой отчетности, такая отчетность составляется в соответствии с настоящим Федеральным законом.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3 - 4. Утратили силу с 1 сентября 2013 года. - Федеральный закон от </w:t>
      </w: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23.07.2013 № 251-ФЗ.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5. Настоящий Федеральный закон применяется также при составлении, представлении и публикации финансовой отчетности организациями, которые не создают группу, указанную в части 2 статьи 1 настоящего Федерального закона. В наименовании такой финансовой отчетности слово "консолидированная" не используется.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5 введена Федеральным законом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6. Настоящий Федеральный закон не распространяется на организации государственного сектора.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6 введена Федеральным законом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7. Настоящий Федеральный закон не применяется к консолидированной (сводной) бюджетной отчетности, сводной отчетности государственных (муниципальных) учреждений, формируемым в соответствии с бюджетным законодательством Российской Федерации. </w:t>
      </w: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7 введена Федеральным законом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Составление консолидированной финансовой отчетности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numPr>
          <w:ilvl w:val="0"/>
          <w:numId w:val="4"/>
        </w:numPr>
        <w:tabs>
          <w:tab w:val="clear" w:pos="720"/>
          <w:tab w:val="num" w:pos="1113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составляется в соответствии с МСФО.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4"/>
        </w:numPr>
        <w:tabs>
          <w:tab w:val="clear" w:pos="720"/>
          <w:tab w:val="num" w:pos="837"/>
        </w:tabs>
        <w:overflowPunct w:val="0"/>
        <w:autoSpaceDE w:val="0"/>
        <w:autoSpaceDN w:val="0"/>
        <w:adjustRightInd w:val="0"/>
        <w:spacing w:after="0" w:line="223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организации составляется наряду с бухгалтерской (финансовой) отчетностью этой организации, составляемой в соответствии с Федеральным законом от 6 декабря 2011 года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491" w:rsidRPr="00316B5A">
          <w:pgSz w:w="11906" w:h="16838"/>
          <w:pgMar w:top="1125" w:right="840" w:bottom="948" w:left="1700" w:header="720" w:footer="720" w:gutter="0"/>
          <w:cols w:space="720" w:equalWidth="0">
            <w:col w:w="9360"/>
          </w:cols>
          <w:noEndnote/>
        </w:sectPr>
      </w:pPr>
    </w:p>
    <w:p w:rsidR="009A7491" w:rsidRPr="00316B5A" w:rsidRDefault="00DA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316B5A">
        <w:rPr>
          <w:rFonts w:ascii="Times New Roman" w:hAnsi="Times New Roman" w:cs="Times New Roman"/>
          <w:sz w:val="28"/>
          <w:szCs w:val="28"/>
        </w:rPr>
        <w:lastRenderedPageBreak/>
        <w:t>№ 402-ФЗ "О бухгалтерском учете".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05.05.2014 № 111-ФЗ)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3. На территории Российской Федерации применяются МСФО и Разъяснения МСФО, принимаемые Фондом Международных стандартов финансовой отчетности и признанные в порядке, установленном с учетом требований законодательства Российской Федерации Правительством Российской Федерации по согласованию с Центральным банком Российской Федерации.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(в ред. Федерального закона от 05.05.2014 № 111-ФЗ)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Представление консолидированной финансовой отчетности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numPr>
          <w:ilvl w:val="0"/>
          <w:numId w:val="5"/>
        </w:numPr>
        <w:tabs>
          <w:tab w:val="clear" w:pos="720"/>
          <w:tab w:val="num" w:pos="897"/>
        </w:tabs>
        <w:overflowPunct w:val="0"/>
        <w:autoSpaceDE w:val="0"/>
        <w:autoSpaceDN w:val="0"/>
        <w:adjustRightInd w:val="0"/>
        <w:spacing w:after="0" w:line="231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Годовая консолидированная финансовая отчетность представляется участникам (акционерам, учредителям) или собственникам имущества организации. Указанная отчетность, за исключением отчетности организаций, указанных в пунктах 6 и 7 части 1 статьи 2 настоящего Федерального закона, также представляется в Центральный банк Российской Федерации.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1 в ред. Федерального закона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5"/>
        </w:numPr>
        <w:tabs>
          <w:tab w:val="clear" w:pos="720"/>
          <w:tab w:val="num" w:pos="1151"/>
        </w:tabs>
        <w:overflowPunct w:val="0"/>
        <w:autoSpaceDE w:val="0"/>
        <w:autoSpaceDN w:val="0"/>
        <w:adjustRightInd w:val="0"/>
        <w:spacing w:after="0" w:line="233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Промежуточная консолидированная финансовая отчетность представляется участникам (акционерам, учредителям) или собственникам имущества организации, если такое представление предусмотрено ее учредительными документами. Указанная отчетность, за исключением отчетности организаций, указанных в пунктах 6 и 7 части 1 статьи 2 настоящего Федерального закона, также представляется в Центральный банк Российской Федерации в случаях, установленных Центральным банком Российской Федерации.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2 в ред. Федерального закона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5"/>
        </w:numPr>
        <w:tabs>
          <w:tab w:val="clear" w:pos="720"/>
          <w:tab w:val="num" w:pos="839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Годовая и промежуточная консолидированная финансовая отчетность представляются участникам (акционерам, учредителям) или собственникам имущества организации в порядке, определяемом учредительными документами организации.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(в ред. Федерального закона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A7491" w:rsidRDefault="00DA0953">
      <w:pPr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378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Утратил  силу  с  1  сентября  2013  года.  </w:t>
      </w:r>
      <w:r>
        <w:rPr>
          <w:rFonts w:ascii="Times New Roman" w:hAnsi="Times New Roman" w:cs="Times New Roman"/>
          <w:sz w:val="28"/>
          <w:szCs w:val="28"/>
        </w:rPr>
        <w:t xml:space="preserve">-  Федеральный  закон  от 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A7491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23.07.2013 № 251-ФЗ. 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5"/>
        </w:numPr>
        <w:tabs>
          <w:tab w:val="clear" w:pos="720"/>
          <w:tab w:val="num" w:pos="1029"/>
        </w:tabs>
        <w:overflowPunct w:val="0"/>
        <w:autoSpaceDE w:val="0"/>
        <w:autoSpaceDN w:val="0"/>
        <w:adjustRightInd w:val="0"/>
        <w:spacing w:after="0" w:line="228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Представление годовой и промежуточной консолидированной финансовой отчетности организациями в Центральный банк Российской Федерации осуществляется в порядке, определяемом Центральным банком Российской Федерации. </w:t>
      </w: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(в ред. Федерального закона от 23.07.2013 № 251-ФЗ)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5"/>
        </w:numPr>
        <w:tabs>
          <w:tab w:val="clear" w:pos="720"/>
          <w:tab w:val="num" w:pos="1163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представляется пользователям, предусмотренным настоящей статьей, на русском языке.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5"/>
        </w:numPr>
        <w:tabs>
          <w:tab w:val="clear" w:pos="720"/>
          <w:tab w:val="num" w:pos="825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Годовая консолидированная финансовая отчетность представляется до проведения общего собрания участников организации, но не позднее 120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491" w:rsidRPr="00316B5A">
          <w:pgSz w:w="11906" w:h="16838"/>
          <w:pgMar w:top="1125" w:right="840" w:bottom="947" w:left="1700" w:header="720" w:footer="720" w:gutter="0"/>
          <w:cols w:space="720" w:equalWidth="0">
            <w:col w:w="9360"/>
          </w:cols>
          <w:noEndnote/>
        </w:sectPr>
      </w:pPr>
    </w:p>
    <w:p w:rsidR="009A7491" w:rsidRPr="00316B5A" w:rsidRDefault="00DA0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316B5A">
        <w:rPr>
          <w:rFonts w:ascii="Times New Roman" w:hAnsi="Times New Roman" w:cs="Times New Roman"/>
          <w:sz w:val="28"/>
          <w:szCs w:val="28"/>
        </w:rPr>
        <w:lastRenderedPageBreak/>
        <w:t>дней после окончания года, за который составлена данная отчетность.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8. Консолидированная финансовая отчетность подписывается руководителем организации и (или) иными лицами, уполномоченными на это учредительными документами организации.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b/>
          <w:bCs/>
          <w:sz w:val="28"/>
          <w:szCs w:val="28"/>
        </w:rPr>
        <w:t>Статья 5. Аудит консолидированной финансовой отчетности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Годовая консолидированная финансовая отчетность подлежит обязательному аудиту. Аудиторское заключение представляется и публикуется вместе с указанной консолидированной финансовой отчетностью.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b/>
          <w:bCs/>
          <w:sz w:val="28"/>
          <w:szCs w:val="28"/>
        </w:rPr>
        <w:t>Статья 6. Надзор за представлением и публикацией консолидированной финансовой отчетности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Надзор за представлением и публикацией консолидированной финансовой отчетности организациями, за исключением организаций, указанных в пунктах 6 и 7 части 1 статьи 2 настоящего Федерального закона, осуществляет Центральный банк Российской Федерации.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(в ред. Федеральных законов от 23.07.2013 № 251-ФЗ от 05.05.2014 № 111-ФЗ)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9A7491" w:rsidRDefault="00DA09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Публикация консолидированной финансовой отчетности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numPr>
          <w:ilvl w:val="1"/>
          <w:numId w:val="6"/>
        </w:numPr>
        <w:tabs>
          <w:tab w:val="clear" w:pos="1440"/>
          <w:tab w:val="num" w:pos="988"/>
        </w:tabs>
        <w:overflowPunct w:val="0"/>
        <w:autoSpaceDE w:val="0"/>
        <w:autoSpaceDN w:val="0"/>
        <w:adjustRightInd w:val="0"/>
        <w:spacing w:after="0" w:line="215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Организация должна публиковать годовую консолидированную финансовую отчетность.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1"/>
          <w:numId w:val="6"/>
        </w:numPr>
        <w:tabs>
          <w:tab w:val="clear" w:pos="1440"/>
          <w:tab w:val="num" w:pos="1329"/>
        </w:tabs>
        <w:overflowPunct w:val="0"/>
        <w:autoSpaceDE w:val="0"/>
        <w:autoSpaceDN w:val="0"/>
        <w:adjustRightInd w:val="0"/>
        <w:spacing w:after="0" w:line="232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считается опубликованной, если она размещена в информационных системах общего пользования и (или) опубликована в средствах массовой информации, доступных для заинтересованных в ней лиц, и (или) в отношении указанной отчетности проведены иные действия, обеспечивающие ее доступность для всех заинтересованных в ней лиц независимо от целей получения данной отчетности по процедуре, гарантирующей ее нахождение и получение.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1"/>
          <w:numId w:val="6"/>
        </w:numPr>
        <w:tabs>
          <w:tab w:val="clear" w:pos="1440"/>
          <w:tab w:val="num" w:pos="1243"/>
        </w:tabs>
        <w:overflowPunct w:val="0"/>
        <w:autoSpaceDE w:val="0"/>
        <w:autoSpaceDN w:val="0"/>
        <w:adjustRightInd w:val="0"/>
        <w:spacing w:after="0" w:line="227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Публикация консолидированной финансовой отчетности осуществляется организацией не позднее 30 дней после дня представления такой отчетности пользователям, предусмотренным статьей 4 настоящего Федерального закона.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9A7491" w:rsidRDefault="00DA0953">
      <w:pPr>
        <w:widowControl w:val="0"/>
        <w:numPr>
          <w:ilvl w:val="1"/>
          <w:numId w:val="6"/>
        </w:numPr>
        <w:tabs>
          <w:tab w:val="clear" w:pos="1440"/>
          <w:tab w:val="num" w:pos="839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организации, содержащая сведения, составляющие государственную тайну, публикуется в части, не содержащей сведения, составляющие государственную тайну.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6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консолидированной финансовой отчетности часть информации, содержащая сведения, составляющие государственную тайну, не может быть выделена, такая отчетность не подлежит публикации.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4 введена Федеральным законом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491" w:rsidRPr="00316B5A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</w:p>
    <w:p w:rsidR="009A7491" w:rsidRDefault="00DA095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Заключительные положения</w:t>
      </w:r>
    </w:p>
    <w:p w:rsidR="009A7491" w:rsidRDefault="009A749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numPr>
          <w:ilvl w:val="0"/>
          <w:numId w:val="7"/>
        </w:numPr>
        <w:tabs>
          <w:tab w:val="clear" w:pos="720"/>
          <w:tab w:val="num" w:pos="1243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Организации составляют, представляют и публикуют консолидированную финансовую отчетность начиная с отчетности за год, следующий за годом, в котором МСФО признаны для применения на территории Российской Федерации, за исключением случаев, указанных в части 2 настоящей статьи.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7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33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Организации, ценные бумаги которых допущены к организованным торгам путем их включения в котировальный список и которые составляют консолидированную финансовую отчетность по иным, отличным от МСФО, международно признанным правилам, обязаны представлять и опубликовывать консолидированную финансовую отчетность начиная с отчетности за год, следующий за годом, в котором МСФО признаны для применения на территории Российской Федерации, но не ранее чем с отчетности за 2015 год.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29.12.2012 № 282-ФЗ,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7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30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В случае, если к организованным торгам допущены только облигации организации путем их включения в котировальный список, такая организация обязана составлять, представлять и публиковать консолидированную финансовую отчетность начиная с отчетности за 2014 год.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3 введена Федеральным законом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9A7491" w:rsidRPr="00316B5A" w:rsidRDefault="00DA0953">
      <w:pPr>
        <w:widowControl w:val="0"/>
        <w:numPr>
          <w:ilvl w:val="0"/>
          <w:numId w:val="7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33" w:lineRule="auto"/>
        <w:ind w:left="0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Организации, указанные в пунктах 3 - 5 части 1 статьи 2 настоящего Федерального закона, обязаны составлять, представлять и публиковать консолидированную финансовую отчетность начиная с отчетности за 2015 год, а организации, указанные в пунктах 6 и 7 части 1 статьи 2 настоящего Федерального закона, начиная с отчетности за год, следующий за годом, в котором они включены в перечни, утверждаемые Правительством Российской Федерации. </w:t>
      </w: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5A">
        <w:rPr>
          <w:rFonts w:ascii="Times New Roman" w:hAnsi="Times New Roman" w:cs="Times New Roman"/>
          <w:sz w:val="28"/>
          <w:szCs w:val="28"/>
        </w:rPr>
        <w:t xml:space="preserve">(часть 4 введена Федеральным законом от 05.05.2014 № 111-ФЗ) 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580"/>
        <w:jc w:val="right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Президент Российской Федерации Д.МЕДВЕДЕВ</w:t>
      </w:r>
    </w:p>
    <w:p w:rsidR="009A7491" w:rsidRPr="00316B5A" w:rsidRDefault="009A74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9A7491" w:rsidRPr="00316B5A" w:rsidRDefault="00DA09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160"/>
        <w:rPr>
          <w:rFonts w:ascii="Times New Roman" w:hAnsi="Times New Roman" w:cs="Times New Roman"/>
          <w:sz w:val="24"/>
          <w:szCs w:val="24"/>
        </w:rPr>
      </w:pPr>
      <w:r w:rsidRPr="00316B5A">
        <w:rPr>
          <w:rFonts w:ascii="Times New Roman" w:hAnsi="Times New Roman" w:cs="Times New Roman"/>
          <w:sz w:val="28"/>
          <w:szCs w:val="28"/>
        </w:rPr>
        <w:t>Москва, Кремль 27 июля 2010 года № 208-ФЗ</w:t>
      </w:r>
    </w:p>
    <w:p w:rsidR="009A7491" w:rsidRDefault="0031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620395</wp:posOffset>
            </wp:positionV>
            <wp:extent cx="5978525" cy="8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491">
      <w:pgSz w:w="11906" w:h="16838"/>
      <w:pgMar w:top="144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53"/>
    <w:rsid w:val="00316B5A"/>
    <w:rsid w:val="00884B0E"/>
    <w:rsid w:val="009A7491"/>
    <w:rsid w:val="00D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2014-10-21T13:00:00Z</dcterms:created>
  <dcterms:modified xsi:type="dcterms:W3CDTF">2014-10-21T13:00:00Z</dcterms:modified>
</cp:coreProperties>
</file>