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 июля 2017 г. N 160-ФЗ</w:t>
      </w:r>
    </w:p>
    <w:p w:rsidR="00EB3D63" w:rsidRDefault="00EB3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EB3D63" w:rsidRDefault="00EB3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EB3D63" w:rsidRDefault="00EB3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ФЕДЕРАЛЬНЫЙ ЗАКОН "О БУХГАЛТЕРСКОМ УЧЕТЕ"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  <w:proofErr w:type="gramEnd"/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 июля 2017 года</w:t>
      </w:r>
    </w:p>
    <w:p w:rsidR="00EB3D63" w:rsidRDefault="00EB3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 июля 2017 года</w:t>
      </w:r>
    </w:p>
    <w:p w:rsidR="00EB3D63" w:rsidRDefault="00EB3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1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закон </w:t>
      </w:r>
      <w:r>
        <w:rPr>
          <w:rFonts w:ascii="Times New Roman" w:hAnsi="Times New Roman" w:cs="Times New Roman"/>
          <w:sz w:val="24"/>
          <w:szCs w:val="24"/>
          <w:u w:val="single"/>
        </w:rPr>
        <w:t>от 6 декабря 2011 года N 402-ФЗ</w:t>
      </w:r>
      <w:r>
        <w:rPr>
          <w:rFonts w:ascii="Times New Roman" w:hAnsi="Times New Roman" w:cs="Times New Roman"/>
          <w:sz w:val="24"/>
          <w:szCs w:val="24"/>
        </w:rPr>
        <w:t xml:space="preserve"> "О бухгалтерском учете" (Собрание законодательства Российской Федерации, 2011, N 50, ст. 7344; 2013, N 30, ст. 4084; N 44, ст. 5631; 2014, N 45, ст. 6154) следующие изменения: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r>
        <w:rPr>
          <w:rFonts w:ascii="Times New Roman" w:hAnsi="Times New Roman" w:cs="Times New Roman"/>
          <w:sz w:val="24"/>
          <w:szCs w:val="24"/>
          <w:u w:val="single"/>
        </w:rPr>
        <w:t>статье 21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u w:val="single"/>
        </w:rPr>
        <w:t>часть 1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2.1 следующего содержания: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"2.1) нормативные акты Центрального банка Российской Федерации, предусмотренные частью 6 настоящей статьи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u w:val="single"/>
        </w:rPr>
        <w:t>пункт 5</w:t>
      </w:r>
      <w:r>
        <w:rPr>
          <w:rFonts w:ascii="Times New Roman" w:hAnsi="Times New Roman" w:cs="Times New Roman"/>
          <w:sz w:val="24"/>
          <w:szCs w:val="24"/>
        </w:rPr>
        <w:t xml:space="preserve"> части 3 изложить в следующей редакции: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"5) план счетов бухгалтерского учета и порядок его применения, за исключением планов счетов бухгалтерского учета для кредитных организаций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финансовых организаций и порядка их применения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u w:val="single"/>
        </w:rPr>
        <w:t>часть 6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Планы счетов бухгалтерского учета для кредитных организаций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финансовых организаций и порядок их применения,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(финансовой) отчетности кредитных организаций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финансовых организаций, формы раскрытия информации в бухгалтерской (финансовой) отчетности кредитных организаций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некредитных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финансовых организаций устанавливаются нормативными актами Центрального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</w:t>
      </w:r>
      <w:r>
        <w:rPr>
          <w:rFonts w:ascii="Times New Roman" w:hAnsi="Times New Roman" w:cs="Times New Roman"/>
          <w:sz w:val="24"/>
          <w:szCs w:val="24"/>
          <w:u w:val="single"/>
        </w:rPr>
        <w:t>части 15</w:t>
      </w:r>
      <w:r>
        <w:rPr>
          <w:rFonts w:ascii="Times New Roman" w:hAnsi="Times New Roman" w:cs="Times New Roman"/>
          <w:sz w:val="24"/>
          <w:szCs w:val="24"/>
        </w:rPr>
        <w:t xml:space="preserve"> после слов "Отраслевые стандарты" дополнить словами "и предусмотренные частью 6 настоящей статьи нормативные акты Центрального банка Российской Федерации", слова "и отраслевым стандартам" заменить словами ", отраслевым стандартам и предусмотренным частью 6 настоящей статьи нормативным актам Центрального банка Российской Федерации";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>пункт 1</w:t>
      </w:r>
      <w:r>
        <w:rPr>
          <w:rFonts w:ascii="Times New Roman" w:hAnsi="Times New Roman" w:cs="Times New Roman"/>
          <w:sz w:val="24"/>
          <w:szCs w:val="24"/>
        </w:rPr>
        <w:t xml:space="preserve"> части 2 статьи 23 изложить в следующей редакции: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"1) разрабатывает,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отраслевые стандарты и предусмотренные частью 6 статьи 21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актов;";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u w:val="single"/>
        </w:rPr>
        <w:t>статью 30</w:t>
      </w:r>
      <w:r>
        <w:rPr>
          <w:rFonts w:ascii="Times New Roman" w:hAnsi="Times New Roman" w:cs="Times New Roman"/>
          <w:sz w:val="24"/>
          <w:szCs w:val="24"/>
        </w:rPr>
        <w:t xml:space="preserve"> дополнить частью 1.1 следующего содержания: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"1.1. Положения по бухгалтерскому учету, утвержденные Министерством финансов Российской Федерации в период с 1 октября 1998 года до дня вступления в силу настоящего Федерального закона, признаются для целей настоящего Федерального закона федеральными стандартами. При этом в отношении указанных положений не применяется установленное вторым предложением части 15 статьи 21 настоящего Федерального закона требование о том, что отраслевые стандарты и предусмотренные частью 6 статьи 21 настоящего Федерального закона нормативные акты Центрального банка Российской Федерации не должны противоречить федеральным стандартам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B3D63" w:rsidRDefault="00EB3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2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EB3D63" w:rsidRDefault="00EB3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В.ПУТИН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июля 2017 года</w:t>
      </w:r>
    </w:p>
    <w:p w:rsidR="00EB3D63" w:rsidRDefault="00EB3D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160-ФЗ</w:t>
      </w:r>
    </w:p>
    <w:sectPr w:rsidR="00EB3D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B84"/>
    <w:rsid w:val="000F1104"/>
    <w:rsid w:val="00877B84"/>
    <w:rsid w:val="0089161E"/>
    <w:rsid w:val="00B12CF2"/>
    <w:rsid w:val="00C573DF"/>
    <w:rsid w:val="00EB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Арубика</dc:creator>
  <cp:lastModifiedBy>Наталья</cp:lastModifiedBy>
  <cp:revision>4</cp:revision>
  <dcterms:created xsi:type="dcterms:W3CDTF">2017-08-04T13:20:00Z</dcterms:created>
  <dcterms:modified xsi:type="dcterms:W3CDTF">2017-08-04T22:11:00Z</dcterms:modified>
</cp:coreProperties>
</file>